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A5" w:rsidRDefault="00622FA5" w:rsidP="00622FA5">
      <w:pPr>
        <w:pStyle w:val="Title"/>
        <w:ind w:left="720" w:firstLine="720"/>
        <w:rPr>
          <w:rFonts w:ascii="HelveticaNeueLT Arabic 45 Light" w:hAnsi="HelveticaNeueLT Arabic 45 Light" w:cs="HelveticaNeueLT Arabic 45 Light"/>
          <w:color w:val="87189D" w:themeColor="background2"/>
          <w:sz w:val="52"/>
          <w:szCs w:val="52"/>
        </w:rPr>
      </w:pPr>
    </w:p>
    <w:p w:rsidR="00622FA5" w:rsidRDefault="00064BD2" w:rsidP="00622FA5">
      <w:pPr>
        <w:pStyle w:val="Title"/>
        <w:ind w:left="720" w:firstLine="720"/>
        <w:jc w:val="center"/>
        <w:rPr>
          <w:rFonts w:ascii="HelveticaNeueLT Arabic 55 Roman" w:hAnsi="HelveticaNeueLT Arabic 55 Roman" w:cs="HelveticaNeueLT Arabic 55 Roman"/>
          <w:color w:val="87189D" w:themeColor="background2"/>
          <w:sz w:val="44"/>
          <w:szCs w:val="44"/>
          <w:rtl/>
        </w:rPr>
      </w:pPr>
      <w:r>
        <w:rPr>
          <w:rFonts w:ascii="HelveticaNeueLT Arabic 55 Roman" w:hAnsi="HelveticaNeueLT Arabic 55 Roman" w:cs="HelveticaNeueLT Arabic 55 Roman"/>
          <w:color w:val="87189D" w:themeColor="background2"/>
          <w:sz w:val="44"/>
          <w:szCs w:val="44"/>
        </w:rPr>
        <w:t>Students Information Details</w:t>
      </w:r>
    </w:p>
    <w:p w:rsidR="00FB5138" w:rsidRDefault="00064BD2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  <w:r w:rsidRPr="008A3F84">
        <w:rPr>
          <w:rFonts w:ascii="HelveticaNeueLT Arabic 45 Light" w:hAnsi="HelveticaNeueLT Arabic 45 Light" w:cs="HelveticaNeueLT Arabic 45 Light"/>
          <w:sz w:val="24"/>
          <w:szCs w:val="24"/>
        </w:rPr>
        <w:t xml:space="preserve">Sharjah Public Libraries welcome </w:t>
      </w:r>
      <w:r>
        <w:rPr>
          <w:rFonts w:ascii="HelveticaNeueLT Arabic 45 Light" w:hAnsi="HelveticaNeueLT Arabic 45 Light" w:cs="HelveticaNeueLT Arabic 45 Light"/>
          <w:sz w:val="24"/>
          <w:szCs w:val="24"/>
        </w:rPr>
        <w:t>school students</w:t>
      </w:r>
      <w:r w:rsidRPr="008A3F84">
        <w:rPr>
          <w:rFonts w:ascii="HelveticaNeueLT Arabic 45 Light" w:hAnsi="HelveticaNeueLT Arabic 45 Light" w:cs="HelveticaNeueLT Arabic 45 Light"/>
          <w:sz w:val="24"/>
          <w:szCs w:val="24"/>
        </w:rPr>
        <w:t xml:space="preserve"> around the year. In order to better accommodate </w:t>
      </w:r>
      <w:r>
        <w:rPr>
          <w:rFonts w:ascii="HelveticaNeueLT Arabic 45 Light" w:hAnsi="HelveticaNeueLT Arabic 45 Light" w:cs="HelveticaNeueLT Arabic 45 Light"/>
          <w:sz w:val="24"/>
          <w:szCs w:val="24"/>
        </w:rPr>
        <w:t>the visit</w:t>
      </w:r>
      <w:r w:rsidRPr="008A3F84">
        <w:rPr>
          <w:rFonts w:ascii="HelveticaNeueLT Arabic 45 Light" w:hAnsi="HelveticaNeueLT Arabic 45 Light" w:cs="HelveticaNeueLT Arabic 45 Light"/>
          <w:sz w:val="24"/>
          <w:szCs w:val="24"/>
        </w:rPr>
        <w:t xml:space="preserve">, please provide the following information at least </w:t>
      </w:r>
      <w:r>
        <w:rPr>
          <w:rFonts w:ascii="HelveticaNeueLT Arabic 45 Light" w:hAnsi="HelveticaNeueLT Arabic 45 Light" w:cs="HelveticaNeueLT Arabic 45 Light"/>
          <w:sz w:val="24"/>
          <w:szCs w:val="24"/>
        </w:rPr>
        <w:t>one working days</w:t>
      </w:r>
      <w:r w:rsidRPr="008A3F84">
        <w:rPr>
          <w:rFonts w:ascii="HelveticaNeueLT Arabic 45 Light" w:hAnsi="HelveticaNeueLT Arabic 45 Light" w:cs="HelveticaNeueLT Arabic 45 Light"/>
          <w:sz w:val="24"/>
          <w:szCs w:val="24"/>
        </w:rPr>
        <w:t xml:space="preserve"> in advance of your expected arrival date.</w:t>
      </w: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 w:rsidRPr="00E95423"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Supervisory Staff</w:t>
            </w: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5372C2">
              <w:rPr>
                <w:rFonts w:ascii="HelveticaNeueLT Arabic 55 Roman" w:hAnsi="HelveticaNeueLT Arabic 55 Roman" w:cs="HelveticaNeueLT Arabic 55 Roman"/>
                <w:b w:val="0"/>
                <w:bCs w:val="0"/>
              </w:rPr>
              <w:t xml:space="preserve">Name </w:t>
            </w: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5372C2">
              <w:rPr>
                <w:rFonts w:ascii="HelveticaNeueLT Arabic 55 Roman" w:hAnsi="HelveticaNeueLT Arabic 55 Roman" w:cs="HelveticaNeueLT Arabic 55 Roman"/>
              </w:rPr>
              <w:t xml:space="preserve">Position </w:t>
            </w: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5372C2">
              <w:rPr>
                <w:rFonts w:ascii="HelveticaNeueLT Arabic 55 Roman" w:hAnsi="HelveticaNeueLT Arabic 55 Roman" w:cs="HelveticaNeueLT Arabic 55 Roman"/>
              </w:rPr>
              <w:t>Email Address</w:t>
            </w: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5372C2">
              <w:rPr>
                <w:rFonts w:ascii="HelveticaNeueLT Arabic 55 Roman" w:hAnsi="HelveticaNeueLT Arabic 55 Roman" w:cs="HelveticaNeueLT Arabic 55 Roman"/>
              </w:rPr>
              <w:t>Contact Details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721922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721922" w:rsidRPr="005372C2" w:rsidRDefault="00721922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721922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721922" w:rsidRPr="005372C2" w:rsidRDefault="00721922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Default="00836790"/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List of Students</w:t>
            </w: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5372C2">
              <w:rPr>
                <w:rFonts w:ascii="HelveticaNeueLT Arabic 55 Roman" w:hAnsi="HelveticaNeueLT Arabic 55 Roman" w:cs="HelveticaNeueLT Arabic 55 Roman"/>
                <w:b w:val="0"/>
                <w:bCs w:val="0"/>
              </w:rPr>
              <w:t xml:space="preserve">Name </w:t>
            </w: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Age</w:t>
            </w:r>
            <w:r w:rsidRPr="005372C2">
              <w:rPr>
                <w:rFonts w:ascii="HelveticaNeueLT Arabic 55 Roman" w:hAnsi="HelveticaNeueLT Arabic 55 Roman" w:cs="HelveticaNeueLT Arabic 55 Roman"/>
              </w:rPr>
              <w:t xml:space="preserve"> </w:t>
            </w: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Sex</w:t>
            </w: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Nationality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FB5138" w:rsidRDefault="00FB5138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  <w:bookmarkStart w:id="0" w:name="_GoBack"/>
      <w:bookmarkEnd w:id="0"/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List of Students</w:t>
            </w: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5372C2">
              <w:rPr>
                <w:rFonts w:ascii="HelveticaNeueLT Arabic 55 Roman" w:hAnsi="HelveticaNeueLT Arabic 55 Roman" w:cs="HelveticaNeueLT Arabic 55 Roman"/>
                <w:b w:val="0"/>
                <w:bCs w:val="0"/>
              </w:rPr>
              <w:t xml:space="preserve">Name </w:t>
            </w: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Age</w:t>
            </w:r>
            <w:r w:rsidRPr="005372C2">
              <w:rPr>
                <w:rFonts w:ascii="HelveticaNeueLT Arabic 55 Roman" w:hAnsi="HelveticaNeueLT Arabic 55 Roman" w:cs="HelveticaNeueLT Arabic 55 Roman"/>
              </w:rPr>
              <w:t xml:space="preserve"> </w:t>
            </w: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Sex</w:t>
            </w: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Nationality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List of Students</w:t>
            </w: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5372C2">
              <w:rPr>
                <w:rFonts w:ascii="HelveticaNeueLT Arabic 55 Roman" w:hAnsi="HelveticaNeueLT Arabic 55 Roman" w:cs="HelveticaNeueLT Arabic 55 Roman"/>
                <w:b w:val="0"/>
                <w:bCs w:val="0"/>
              </w:rPr>
              <w:t xml:space="preserve">Name </w:t>
            </w: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Age</w:t>
            </w:r>
            <w:r w:rsidRPr="005372C2">
              <w:rPr>
                <w:rFonts w:ascii="HelveticaNeueLT Arabic 55 Roman" w:hAnsi="HelveticaNeueLT Arabic 55 Roman" w:cs="HelveticaNeueLT Arabic 55 Roman"/>
              </w:rPr>
              <w:t xml:space="preserve"> </w:t>
            </w: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Sex</w:t>
            </w: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/>
              </w:rPr>
              <w:t>Nationality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Pr="0073456D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sectPr w:rsidR="00836790" w:rsidRPr="0073456D" w:rsidSect="008A3F8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E0" w:rsidRDefault="00676CE0" w:rsidP="00622FA5">
      <w:pPr>
        <w:spacing w:after="0" w:line="240" w:lineRule="auto"/>
      </w:pPr>
      <w:r>
        <w:separator/>
      </w:r>
    </w:p>
  </w:endnote>
  <w:endnote w:type="continuationSeparator" w:id="0">
    <w:p w:rsidR="00676CE0" w:rsidRDefault="00676CE0" w:rsidP="0062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Arabic 55 Roman">
    <w:panose1 w:val="020B0604020202020204"/>
    <w:charset w:val="00"/>
    <w:family w:val="swiss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Arabic 45 Light">
    <w:panose1 w:val="020B0403020202020204"/>
    <w:charset w:val="00"/>
    <w:family w:val="swiss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Pr="006319C8" w:rsidRDefault="006319C8" w:rsidP="006319C8">
    <w:pPr>
      <w:pStyle w:val="Footer"/>
      <w:jc w:val="both"/>
      <w:rPr>
        <w:sz w:val="20"/>
        <w:szCs w:val="20"/>
      </w:rPr>
    </w:pPr>
    <w:r w:rsidRPr="006319C8">
      <w:rPr>
        <w:sz w:val="20"/>
        <w:szCs w:val="20"/>
      </w:rPr>
      <w:t>The complete list of the students and supervisors should be reconfirmed and submitted to Sharjah Public Libraries Administration (SPLA) 2 working days before the visit.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E0" w:rsidRDefault="00676CE0" w:rsidP="00622FA5">
      <w:pPr>
        <w:spacing w:after="0" w:line="240" w:lineRule="auto"/>
      </w:pPr>
      <w:r>
        <w:separator/>
      </w:r>
    </w:p>
  </w:footnote>
  <w:footnote w:type="continuationSeparator" w:id="0">
    <w:p w:rsidR="00676CE0" w:rsidRDefault="00676CE0" w:rsidP="0062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676C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2" o:spid="_x0000_s2053" type="#_x0000_t75" style="position:absolute;margin-left:0;margin-top:0;width:672pt;height:918.5pt;z-index:-251657216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676C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3" o:spid="_x0000_s2054" type="#_x0000_t75" style="position:absolute;margin-left:0;margin-top:0;width:672pt;height:918.5pt;z-index:-251656192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676C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1" o:spid="_x0000_s2052" type="#_x0000_t75" style="position:absolute;margin-left:0;margin-top:0;width:672pt;height:918.5pt;z-index:-251658240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65"/>
    <w:multiLevelType w:val="multilevel"/>
    <w:tmpl w:val="46AA7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B31197"/>
    <w:multiLevelType w:val="multilevel"/>
    <w:tmpl w:val="548C0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610AE2"/>
    <w:multiLevelType w:val="hybridMultilevel"/>
    <w:tmpl w:val="5704BDFA"/>
    <w:lvl w:ilvl="0" w:tplc="57D85458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5FFE"/>
    <w:multiLevelType w:val="hybridMultilevel"/>
    <w:tmpl w:val="97BC98D8"/>
    <w:lvl w:ilvl="0" w:tplc="57D854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3FA"/>
    <w:multiLevelType w:val="hybridMultilevel"/>
    <w:tmpl w:val="36641592"/>
    <w:lvl w:ilvl="0" w:tplc="7A4AF4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310A8"/>
    <w:multiLevelType w:val="hybridMultilevel"/>
    <w:tmpl w:val="7D023EA2"/>
    <w:lvl w:ilvl="0" w:tplc="C4240F56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00C389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14F6"/>
    <w:multiLevelType w:val="hybridMultilevel"/>
    <w:tmpl w:val="EE04D5D2"/>
    <w:lvl w:ilvl="0" w:tplc="FE8264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18B7"/>
    <w:multiLevelType w:val="hybridMultilevel"/>
    <w:tmpl w:val="D11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92C7E"/>
    <w:multiLevelType w:val="multilevel"/>
    <w:tmpl w:val="548C0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775F4976"/>
    <w:multiLevelType w:val="hybridMultilevel"/>
    <w:tmpl w:val="1398062A"/>
    <w:lvl w:ilvl="0" w:tplc="C4240F56">
      <w:start w:val="1"/>
      <w:numFmt w:val="bullet"/>
      <w:lvlText w:val=""/>
      <w:lvlJc w:val="left"/>
      <w:pPr>
        <w:ind w:left="2830" w:hanging="360"/>
      </w:pPr>
      <w:rPr>
        <w:rFonts w:ascii="Symbol" w:hAnsi="Symbol" w:cs="Symbol" w:hint="default"/>
        <w:color w:val="00C389" w:themeColor="text2"/>
      </w:rPr>
    </w:lvl>
    <w:lvl w:ilvl="1" w:tplc="08090003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5"/>
    <w:rsid w:val="0001400D"/>
    <w:rsid w:val="00064BD2"/>
    <w:rsid w:val="002550FD"/>
    <w:rsid w:val="00266AE0"/>
    <w:rsid w:val="003F6DCC"/>
    <w:rsid w:val="005372C2"/>
    <w:rsid w:val="005E0D54"/>
    <w:rsid w:val="005E13F0"/>
    <w:rsid w:val="00602A42"/>
    <w:rsid w:val="00622FA5"/>
    <w:rsid w:val="006319C8"/>
    <w:rsid w:val="00676CE0"/>
    <w:rsid w:val="00682C04"/>
    <w:rsid w:val="006D5AD2"/>
    <w:rsid w:val="00721922"/>
    <w:rsid w:val="00836790"/>
    <w:rsid w:val="008A3F84"/>
    <w:rsid w:val="00A1774D"/>
    <w:rsid w:val="00A545BD"/>
    <w:rsid w:val="00AD4274"/>
    <w:rsid w:val="00B32872"/>
    <w:rsid w:val="00B40D47"/>
    <w:rsid w:val="00C01077"/>
    <w:rsid w:val="00C536FF"/>
    <w:rsid w:val="00C66FA6"/>
    <w:rsid w:val="00C96B30"/>
    <w:rsid w:val="00D30875"/>
    <w:rsid w:val="00E31EC4"/>
    <w:rsid w:val="00E46AA1"/>
    <w:rsid w:val="00F7705D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25E3691"/>
  <w15:chartTrackingRefBased/>
  <w15:docId w15:val="{ABCE2F09-AAE0-405F-9992-8CDF869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DA4B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DA4B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F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FA5"/>
  </w:style>
  <w:style w:type="paragraph" w:styleId="Footer">
    <w:name w:val="footer"/>
    <w:basedOn w:val="Normal"/>
    <w:link w:val="FooterChar"/>
    <w:uiPriority w:val="99"/>
    <w:unhideWhenUsed/>
    <w:rsid w:val="00622F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FA5"/>
  </w:style>
  <w:style w:type="paragraph" w:styleId="Title">
    <w:name w:val="Title"/>
    <w:basedOn w:val="Normal"/>
    <w:next w:val="Normal"/>
    <w:link w:val="TitleChar"/>
    <w:uiPriority w:val="10"/>
    <w:qFormat/>
    <w:rsid w:val="00622F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2FA5"/>
    <w:rPr>
      <w:rFonts w:asciiTheme="majorHAnsi" w:eastAsiaTheme="majorEastAsia" w:hAnsiTheme="majorHAnsi" w:cstheme="majorBidi"/>
      <w:color w:val="BDA4B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0D54"/>
    <w:pPr>
      <w:spacing w:after="0" w:line="240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6AA1"/>
    <w:rPr>
      <w:rFonts w:asciiTheme="majorHAnsi" w:eastAsiaTheme="majorEastAsia" w:hAnsiTheme="majorHAnsi" w:cstheme="majorBidi"/>
      <w:color w:val="BDA4BD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8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8A3F84"/>
    <w:pPr>
      <w:spacing w:after="0" w:line="240" w:lineRule="auto"/>
    </w:pPr>
    <w:tblPr>
      <w:tblStyleRowBandSize w:val="1"/>
      <w:tblStyleColBandSize w:val="1"/>
      <w:tblBorders>
        <w:top w:val="single" w:sz="2" w:space="0" w:color="B860BC" w:themeColor="accent4" w:themeTint="99"/>
        <w:bottom w:val="single" w:sz="2" w:space="0" w:color="B860BC" w:themeColor="accent4" w:themeTint="99"/>
        <w:insideH w:val="single" w:sz="2" w:space="0" w:color="B860BC" w:themeColor="accent4" w:themeTint="99"/>
        <w:insideV w:val="single" w:sz="2" w:space="0" w:color="B860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0BC" w:themeColor="accent4" w:themeTint="99"/>
          <w:insideH w:val="nil"/>
          <w:insideV w:val="nil"/>
        </w:tcBorders>
        <w:shd w:val="clear" w:color="auto" w:fill="EFE9E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0BC" w:themeColor="accent4" w:themeTint="99"/>
          <w:bottom w:val="nil"/>
          <w:insideH w:val="nil"/>
          <w:insideV w:val="nil"/>
        </w:tcBorders>
        <w:shd w:val="clear" w:color="auto" w:fill="EFE9E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8" w:themeFill="accent4" w:themeFillTint="33"/>
      </w:tcPr>
    </w:tblStylePr>
    <w:tblStylePr w:type="band1Horz">
      <w:tblPr/>
      <w:tcPr>
        <w:shd w:val="clear" w:color="auto" w:fill="E7CAE8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77"/>
    <w:rPr>
      <w:rFonts w:ascii="Segoe UI" w:hAnsi="Segoe UI" w:cs="Segoe UI"/>
      <w:sz w:val="18"/>
      <w:szCs w:val="18"/>
    </w:rPr>
  </w:style>
  <w:style w:type="table" w:styleId="GridTable5Dark-Accent4">
    <w:name w:val="Grid Table 5 Dark Accent 4"/>
    <w:basedOn w:val="TableNormal"/>
    <w:uiPriority w:val="50"/>
    <w:rsid w:val="00064BD2"/>
    <w:pPr>
      <w:spacing w:after="0" w:line="240" w:lineRule="auto"/>
    </w:pPr>
    <w:tblPr>
      <w:tblStyleRowBandSize w:val="1"/>
      <w:tblStyleColBandSize w:val="1"/>
      <w:tblBorders>
        <w:top w:val="single" w:sz="4" w:space="0" w:color="EFE9EF" w:themeColor="background1"/>
        <w:left w:val="single" w:sz="4" w:space="0" w:color="EFE9EF" w:themeColor="background1"/>
        <w:bottom w:val="single" w:sz="4" w:space="0" w:color="EFE9EF" w:themeColor="background1"/>
        <w:right w:val="single" w:sz="4" w:space="0" w:color="EFE9EF" w:themeColor="background1"/>
        <w:insideH w:val="single" w:sz="4" w:space="0" w:color="EFE9EF" w:themeColor="background1"/>
        <w:insideV w:val="single" w:sz="4" w:space="0" w:color="EFE9EF" w:themeColor="background1"/>
      </w:tblBorders>
    </w:tblPr>
    <w:tcPr>
      <w:shd w:val="clear" w:color="auto" w:fill="E7CAE8" w:themeFill="accent4" w:themeFillTint="33"/>
    </w:tcPr>
    <w:tblStylePr w:type="firstRow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left w:val="single" w:sz="4" w:space="0" w:color="EFE9EF" w:themeColor="background1"/>
          <w:right w:val="single" w:sz="4" w:space="0" w:color="EFE9EF" w:themeColor="background1"/>
          <w:insideH w:val="nil"/>
          <w:insideV w:val="nil"/>
        </w:tcBorders>
        <w:shd w:val="clear" w:color="auto" w:fill="5D285F" w:themeFill="accent4"/>
      </w:tcPr>
    </w:tblStylePr>
    <w:tblStylePr w:type="lastRow">
      <w:rPr>
        <w:b/>
        <w:bCs/>
        <w:color w:val="EFE9EF" w:themeColor="background1"/>
      </w:rPr>
      <w:tblPr/>
      <w:tcPr>
        <w:tcBorders>
          <w:left w:val="single" w:sz="4" w:space="0" w:color="EFE9EF" w:themeColor="background1"/>
          <w:bottom w:val="single" w:sz="4" w:space="0" w:color="EFE9EF" w:themeColor="background1"/>
          <w:right w:val="single" w:sz="4" w:space="0" w:color="EFE9EF" w:themeColor="background1"/>
          <w:insideH w:val="nil"/>
          <w:insideV w:val="nil"/>
        </w:tcBorders>
        <w:shd w:val="clear" w:color="auto" w:fill="5D285F" w:themeFill="accent4"/>
      </w:tcPr>
    </w:tblStylePr>
    <w:tblStylePr w:type="firstCol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left w:val="single" w:sz="4" w:space="0" w:color="EFE9EF" w:themeColor="background1"/>
          <w:bottom w:val="single" w:sz="4" w:space="0" w:color="EFE9EF" w:themeColor="background1"/>
          <w:insideV w:val="nil"/>
        </w:tcBorders>
        <w:shd w:val="clear" w:color="auto" w:fill="5D285F" w:themeFill="accent4"/>
      </w:tcPr>
    </w:tblStylePr>
    <w:tblStylePr w:type="lastCol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bottom w:val="single" w:sz="4" w:space="0" w:color="EFE9EF" w:themeColor="background1"/>
          <w:right w:val="single" w:sz="4" w:space="0" w:color="EFE9EF" w:themeColor="background1"/>
          <w:insideV w:val="nil"/>
        </w:tcBorders>
        <w:shd w:val="clear" w:color="auto" w:fill="5D285F" w:themeFill="accent4"/>
      </w:tcPr>
    </w:tblStylePr>
    <w:tblStylePr w:type="band1Vert">
      <w:tblPr/>
      <w:tcPr>
        <w:shd w:val="clear" w:color="auto" w:fill="D095D2" w:themeFill="accent4" w:themeFillTint="66"/>
      </w:tcPr>
    </w:tblStylePr>
    <w:tblStylePr w:type="band1Horz">
      <w:tblPr/>
      <w:tcPr>
        <w:shd w:val="clear" w:color="auto" w:fill="D095D2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L">
      <a:dk1>
        <a:srgbClr val="FFFFFF"/>
      </a:dk1>
      <a:lt1>
        <a:srgbClr val="EFE9EF"/>
      </a:lt1>
      <a:dk2>
        <a:srgbClr val="00C389"/>
      </a:dk2>
      <a:lt2>
        <a:srgbClr val="87189D"/>
      </a:lt2>
      <a:accent1>
        <a:srgbClr val="EFE9EF"/>
      </a:accent1>
      <a:accent2>
        <a:srgbClr val="888B8D"/>
      </a:accent2>
      <a:accent3>
        <a:srgbClr val="A5A5A5"/>
      </a:accent3>
      <a:accent4>
        <a:srgbClr val="5D285F"/>
      </a:accent4>
      <a:accent5>
        <a:srgbClr val="F9423A"/>
      </a:accent5>
      <a:accent6>
        <a:srgbClr val="307FE2"/>
      </a:accent6>
      <a:hlink>
        <a:srgbClr val="307FE2"/>
      </a:hlink>
      <a:folHlink>
        <a:srgbClr val="EFE9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bushulaibi</dc:creator>
  <cp:keywords/>
  <dc:description/>
  <cp:lastModifiedBy>eman bushulaibi</cp:lastModifiedBy>
  <cp:revision>7</cp:revision>
  <cp:lastPrinted>2020-01-07T04:54:00Z</cp:lastPrinted>
  <dcterms:created xsi:type="dcterms:W3CDTF">2020-02-17T10:59:00Z</dcterms:created>
  <dcterms:modified xsi:type="dcterms:W3CDTF">2020-02-18T09:17:00Z</dcterms:modified>
</cp:coreProperties>
</file>